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6A" w:rsidRPr="00031364" w:rsidRDefault="00D06B6A" w:rsidP="00D06B6A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136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Родитель</w:t>
      </w:r>
    </w:p>
    <w:p w:rsidR="00D06B6A" w:rsidRPr="00031364" w:rsidRDefault="00D06B6A" w:rsidP="00D06B6A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136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   должен это знать!</w:t>
      </w:r>
    </w:p>
    <w:p w:rsidR="00D06B6A" w:rsidRPr="00031364" w:rsidRDefault="00D06B6A" w:rsidP="00D06B6A">
      <w:pPr>
        <w:spacing w:after="22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13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b/>
          <w:i/>
          <w:lang w:eastAsia="ru-RU"/>
        </w:rPr>
        <w:t xml:space="preserve">    </w:t>
      </w:r>
      <w:r w:rsidRPr="00D06B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Токсикомания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 — злоупотребление такими веществами, которые не являются наркоти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softHyphen/>
        <w:t>ками как таковыми. Используются средства быто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softHyphen/>
        <w:t>вой химии, которые содержат летучие веще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воздействующие на головной мозг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Дети легко попадают под влияние «опытных» токсикоманов. Это происходит потому, что в детском и подростковом возрасте каждый человек имеет свои важные (хотя и другие, чем у взрослых</w:t>
      </w:r>
      <w:proofErr w:type="gramStart"/>
      <w:r w:rsidRPr="00D06B6A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06B6A">
        <w:rPr>
          <w:rFonts w:ascii="Times New Roman" w:hAnsi="Times New Roman" w:cs="Times New Roman"/>
          <w:sz w:val="28"/>
          <w:szCs w:val="28"/>
          <w:lang w:eastAsia="ru-RU"/>
        </w:rPr>
        <w:t>сихологические потребности и их неудовлетворение приводит к отрицательным эмоциям, которые ребенок пытается заглушить с помощью одурманивания себя парами клея или бензина.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группы химических продуктов, используемых для токсикомании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6B6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06B6A">
        <w:rPr>
          <w:rFonts w:ascii="Times New Roman" w:hAnsi="Times New Roman" w:cs="Times New Roman"/>
          <w:i/>
          <w:sz w:val="28"/>
          <w:szCs w:val="28"/>
          <w:lang w:eastAsia="ru-RU"/>
        </w:rPr>
        <w:t>Растворители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>: бензин, керосин, различные виды клеев, замазок, жидкость для снятия лака, горючая смесь для зажигалок, растворители для красок, вещества для обезжиривания различных поверхностей, пятновыводители, чернила для фломастеров-маркеров, корректирующая жидкость.</w:t>
      </w:r>
      <w:proofErr w:type="gramEnd"/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06B6A">
        <w:rPr>
          <w:rFonts w:ascii="Times New Roman" w:hAnsi="Times New Roman" w:cs="Times New Roman"/>
          <w:i/>
          <w:sz w:val="28"/>
          <w:szCs w:val="28"/>
          <w:lang w:eastAsia="ru-RU"/>
        </w:rPr>
        <w:t>Газы и сильно летучие вещества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>: смесь для бутановых зажигалок, любые аэрозоли, например, краски, лак для волос,  защитная пропитка для ткани, охладители; газы, используемые в медицине для анестезии или закись азота (который еще используется в баллончиках с взбитыми сливками), а также эфир и хлороформ.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06B6A">
        <w:rPr>
          <w:rFonts w:ascii="Times New Roman" w:hAnsi="Times New Roman" w:cs="Times New Roman"/>
          <w:i/>
          <w:sz w:val="28"/>
          <w:szCs w:val="28"/>
          <w:lang w:eastAsia="ru-RU"/>
        </w:rPr>
        <w:t>Летучие нитриты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06B6A">
        <w:rPr>
          <w:rFonts w:ascii="Times New Roman" w:hAnsi="Times New Roman" w:cs="Times New Roman"/>
          <w:sz w:val="28"/>
          <w:szCs w:val="28"/>
          <w:lang w:eastAsia="ru-RU"/>
        </w:rPr>
        <w:t>амилнитрит</w:t>
      </w:r>
      <w:proofErr w:type="spellEnd"/>
      <w:r w:rsidRPr="00D06B6A">
        <w:rPr>
          <w:rFonts w:ascii="Times New Roman" w:hAnsi="Times New Roman" w:cs="Times New Roman"/>
          <w:sz w:val="28"/>
          <w:szCs w:val="28"/>
          <w:lang w:eastAsia="ru-RU"/>
        </w:rPr>
        <w:t>, который некогда выписывали больным сердечникам, а затем на смену ему пришел нитроглицерин, а также аэрозоли комнатные освежители воздуха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Признаки употребления</w:t>
      </w:r>
    </w:p>
    <w:p w:rsid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токсикомании летучими химическими препаратами при постоянном их употреблении уже на 3-4 </w:t>
      </w:r>
      <w:proofErr w:type="spellStart"/>
      <w:proofErr w:type="gramStart"/>
      <w:r w:rsidRPr="00D06B6A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обнаруживается в изменении поведения человека. Он начинает пропускать учебу, работу, пренебрегать своими обязанностями, проводить время в сомнительных компаниях. Днем много спит (10-12 ч), становится неопрятным, нечистоплотным.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06B6A" w:rsidRPr="00D06B6A" w:rsidRDefault="00D06B6A" w:rsidP="00D06B6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Видимые признаки употребления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1.Подозрительно сильный химический запах.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2.Пятна краски на лице, теле или одежде.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3.Случайная находка спрятанных средств бытовой химии там, где вы их никогда не храните, например, в детской.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4.Человек покупает подозрительно много средств бытовой химии.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5.Порой ведет себя словно пьяный или одурманенный, заторможенная шаткая походка, невнятная речь.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6.Радостное возбуждение сменяется глубокой тоской.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7.Красные, слезящиеся глаза, выделения из носа.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8.Раздражение или язвочки вокруг рта.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9. Резкое снижение успеваемости, ухудшение памяти, частые головные боли, мешки под глазами - это основные признаки токсикомании.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10.Если в доме освежитель воздуха заканчивается за два-три дня, пропадают зажигалки, то это тоже тревожный признак.  </w:t>
      </w:r>
      <w:r w:rsidRPr="00D06B6A">
        <w:rPr>
          <w:rFonts w:ascii="MS Mincho" w:eastAsia="MS Mincho" w:hAnsi="MS Mincho" w:cs="MS Mincho" w:hint="eastAsia"/>
          <w:sz w:val="28"/>
          <w:szCs w:val="28"/>
          <w:lang w:eastAsia="ru-RU"/>
        </w:rPr>
        <w:t>  </w:t>
      </w:r>
    </w:p>
    <w:p w:rsid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Токсикоманами становятся в очень юном возрасте. Впервые в жизни дети пробуют нюхать токсичные вещества в компании друзей-сверстников, однако, как только человек попадает в зависимость от вдыхаемой «химии», ему уже никто не нужен, он начинает прятаться, скрываться от всех.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Физиологи</w:t>
      </w:r>
      <w:r w:rsidRPr="00D06B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ческие последствия употребления</w:t>
      </w:r>
      <w:r w:rsidRPr="00D06B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        </w:t>
      </w:r>
      <w:r w:rsidRPr="00D06B6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6B6A">
        <w:rPr>
          <w:rFonts w:ascii="Times New Roman" w:hAnsi="Times New Roman" w:cs="Times New Roman"/>
          <w:sz w:val="28"/>
          <w:szCs w:val="28"/>
          <w:lang w:eastAsia="ru-RU"/>
        </w:rPr>
        <w:t>Ингалянты</w:t>
      </w:r>
      <w:proofErr w:type="spellEnd"/>
      <w:r w:rsidRPr="00D06B6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способны разрушить защитную жировую оболочку вокруг нервов, что приводит к нарушению работы головного мозга и слабоумию, к судорогам. Такие стойкие нарушения проявляются в резкой перемене характера человека и его сознания, в потере способности мыслить аналитически, приводят к ухудшению памяти, к появлению страхов, враждебности, к мыслям о самоубийстве. Память слабеет до такой степени, что человек не в состоянии запомнить даже самые элементарные вещи, как, например, номер телефона. Другие возможные нарушения: повреждение зрительного нерва, приводящее к частичной слепоте, потеря слуха, нарушение работы печени, почек, разрушение костного мозга, слабость, и атрофия мышц, спазмы конечностей и потеря их чувствительности, заболевания органов дыхания и пищеварения, сердца и крови.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B6A">
        <w:rPr>
          <w:rFonts w:ascii="Times New Roman" w:hAnsi="Times New Roman" w:cs="Times New Roman"/>
          <w:sz w:val="28"/>
          <w:szCs w:val="28"/>
          <w:lang w:eastAsia="ru-RU"/>
        </w:rPr>
        <w:t>Из-за возникающих психических и неврологических отклонений, из-за нарушения памяти лечить токсикоманов особенно трудно.</w:t>
      </w: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6A" w:rsidRPr="00D06B6A" w:rsidRDefault="00D06B6A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8F3" w:rsidRPr="00D06B6A" w:rsidRDefault="00CB48F3" w:rsidP="00D06B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48F3" w:rsidRPr="00D0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6A"/>
    <w:rsid w:val="00CB48F3"/>
    <w:rsid w:val="00D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36-4</dc:creator>
  <cp:lastModifiedBy>школа 36-4</cp:lastModifiedBy>
  <cp:revision>1</cp:revision>
  <dcterms:created xsi:type="dcterms:W3CDTF">2015-02-26T18:21:00Z</dcterms:created>
  <dcterms:modified xsi:type="dcterms:W3CDTF">2015-02-26T18:25:00Z</dcterms:modified>
</cp:coreProperties>
</file>